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C46D7" w:rsidRPr="006C46D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92F31" w:rsidRDefault="0071620A" w:rsidP="00892F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24FBD">
        <w:rPr>
          <w:rFonts w:ascii="Corbel" w:hAnsi="Corbel"/>
          <w:b/>
          <w:smallCaps/>
          <w:sz w:val="24"/>
          <w:szCs w:val="24"/>
        </w:rPr>
        <w:t xml:space="preserve"> </w:t>
      </w:r>
      <w:r w:rsidR="00892F31">
        <w:rPr>
          <w:rFonts w:ascii="Corbel" w:hAnsi="Corbel"/>
          <w:i/>
          <w:smallCaps/>
          <w:sz w:val="24"/>
          <w:szCs w:val="24"/>
        </w:rPr>
        <w:t>202</w:t>
      </w:r>
      <w:r w:rsidR="000D4411">
        <w:rPr>
          <w:rFonts w:ascii="Corbel" w:hAnsi="Corbel"/>
          <w:i/>
          <w:smallCaps/>
          <w:sz w:val="24"/>
          <w:szCs w:val="24"/>
        </w:rPr>
        <w:t>5</w:t>
      </w:r>
      <w:r w:rsidR="00892F31">
        <w:rPr>
          <w:rFonts w:ascii="Corbel" w:hAnsi="Corbel"/>
          <w:i/>
          <w:smallCaps/>
          <w:sz w:val="24"/>
          <w:szCs w:val="24"/>
        </w:rPr>
        <w:t>-202</w:t>
      </w:r>
      <w:r w:rsidR="000D4411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224FB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AE3AEB">
        <w:rPr>
          <w:rFonts w:ascii="Corbel" w:hAnsi="Corbel"/>
          <w:sz w:val="20"/>
          <w:szCs w:val="20"/>
        </w:rPr>
        <w:t>202</w:t>
      </w:r>
      <w:r w:rsidR="000D4411">
        <w:rPr>
          <w:rFonts w:ascii="Corbel" w:hAnsi="Corbel"/>
          <w:sz w:val="20"/>
          <w:szCs w:val="20"/>
        </w:rPr>
        <w:t>7</w:t>
      </w:r>
      <w:r w:rsidR="00AE3AEB">
        <w:rPr>
          <w:rFonts w:ascii="Corbel" w:hAnsi="Corbel"/>
          <w:sz w:val="20"/>
          <w:szCs w:val="20"/>
        </w:rPr>
        <w:t>/202</w:t>
      </w:r>
      <w:r w:rsidR="000D4411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D6A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D4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441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5EB1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6AA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50359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77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4F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503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438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6A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3438E9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szCs w:val="24"/>
          <w:u w:val="single"/>
        </w:rPr>
        <w:t>X</w:t>
      </w:r>
      <w:r w:rsidR="0085747A"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6B553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80FFB" w:rsidRPr="009C54AE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teoretyczno-metodologicznymi aspektami pedagogiki społecznej,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typami środowisk wychowawczych.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Kształtowanie umiejętności dokonania krytycznej analizy i adekwatnej oceny wybranych aspektów rzeczy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wistości społeczno-wychowawczej.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E80FFB">
              <w:rPr>
                <w:rFonts w:ascii="Corbel" w:hAnsi="Corbel" w:cs="Arial"/>
                <w:sz w:val="24"/>
                <w:szCs w:val="24"/>
              </w:rPr>
              <w:t>działań naprawczych, socjalnych, opiekuńczych, wychowawczych podejmowanych wobec osób z  problemem funkcjonowania społecznego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862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1862E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80FFB" w:rsidRPr="009C54AE" w:rsidRDefault="003438E9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 funkcjonowanie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 wychowawczych i do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konujących się w nich procesów, posługując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 językiem pedagogiki społecznej w odniesieniu do podstawowych paradygmatów w badaniach społecznych.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wychowawcze, takie jak: rodzina, szkoła, grupa rówieśnicza, zakład pracy, mass media, ich istotę i procesy w nich zachodzące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rzeanalizuje główne aspekty funkcjonowania środowisk wychowawczych i sformułuje propozycje zmian oraz działań pedagoga społecznego. </w:t>
            </w:r>
          </w:p>
        </w:tc>
        <w:tc>
          <w:tcPr>
            <w:tcW w:w="1873" w:type="dxa"/>
          </w:tcPr>
          <w:p w:rsidR="0085747A" w:rsidRPr="009C54AE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aproponuje rodzaje działań podejmowanych przez pedagoga społecznego w stosunku do członków wybranej grupy społecznej. </w:t>
            </w:r>
          </w:p>
        </w:tc>
        <w:tc>
          <w:tcPr>
            <w:tcW w:w="1873" w:type="dxa"/>
          </w:tcPr>
          <w:p w:rsidR="00DF102D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ceni znaczenie wiedzy z pedagogiki społecznej w rozwoju środowisk i projektowaniu działań zawodowych.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Pedagogika społeczna jako nauka; podstawowe pojęcia; </w:t>
            </w:r>
            <w:r>
              <w:rPr>
                <w:rFonts w:ascii="Corbel" w:hAnsi="Corbel"/>
                <w:sz w:val="24"/>
                <w:szCs w:val="24"/>
              </w:rPr>
              <w:t>typy środowisk.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 diagnozy różnych środowisk wychowawczych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Środowisko lokalne, </w:t>
            </w:r>
            <w:r w:rsidRPr="00F15751">
              <w:rPr>
                <w:rFonts w:ascii="Corbel" w:hAnsi="Corbel"/>
                <w:sz w:val="24"/>
                <w:szCs w:val="24"/>
              </w:rPr>
              <w:t>siły społeczne i edukacja środowiskowa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Rodzina jako podstawowe środowisko 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Środowisko społeczno –wychowawcze szkoły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Rola grup rówieśniczych w socjalizacji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Instytucje wychowania pozaszkolnego – cele i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Środki masowego przekazu jako środowisko wychowawcze współczesnych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5035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1862E1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542A5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Pr="009C54AE" w:rsidRDefault="00F15751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B830FA">
              <w:rPr>
                <w:rFonts w:ascii="Corbel" w:hAnsi="Corbel"/>
                <w:b w:val="0"/>
                <w:smallCaps w:val="0"/>
                <w:szCs w:val="24"/>
              </w:rPr>
              <w:t>, zaliczenie ustne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30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9526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F35BF3" w:rsidRPr="009C54AE" w:rsidRDefault="00D170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865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F35BF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D170E8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575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711FC">
              <w:rPr>
                <w:rFonts w:ascii="Corbel" w:hAnsi="Corbel"/>
                <w:sz w:val="24"/>
                <w:szCs w:val="24"/>
              </w:rPr>
              <w:t>zaliczenia ustnego</w:t>
            </w:r>
          </w:p>
        </w:tc>
        <w:tc>
          <w:tcPr>
            <w:tcW w:w="4677" w:type="dxa"/>
          </w:tcPr>
          <w:p w:rsidR="00F35BF3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35BF3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9C54AE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Człowiek, szkoła, wspólnota: w kręgu edukacji społecznej, red. M. Mendel, Toruń 2002.</w:t>
            </w:r>
          </w:p>
          <w:p w:rsidR="00F15751" w:rsidRPr="00526B84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Marynowicz-Hetka E., Pedagogika społeczna. </w:t>
            </w:r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Podręcznik akademicki, tom 1.</w:t>
            </w:r>
            <w:r w:rsidR="00FB77FE"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Warszawa 20</w:t>
            </w:r>
            <w:r w:rsidR="00251356"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18</w:t>
            </w:r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  <w:p w:rsidR="002D65E7" w:rsidRPr="002D65E7" w:rsidRDefault="002D65E7" w:rsidP="002D65E7">
            <w:pPr>
              <w:shd w:val="clear" w:color="auto" w:fill="FEFEFE"/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</w:pP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Paluch M., Attitudes of university students towards problems of contemporary threats and social pathology - reality and challenges (a report from the research</w:t>
            </w:r>
            <w:r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)</w:t>
            </w: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Students of a social work faculty at the School of Engineering and Economics in Rzeszów towards problems of social pathology, Section: Pedagogy, “Applied Sciences and technologies in the United States and Europe: common challenges and scientific findings”: Papers of the 7th International Scientific Conference, June 25, 2014, Cibunet Publishing, New York (USA), s. 61-67, ISBN 978-1-940260-18-1.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społeczna. Podręcznik akademicki, tom 2, red. Marynowicz-Hetka E., Warszawa 2007.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Radziewicz-Winnicki A., Pedagogika społeczna, Warszawa 2008.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 - dokonania - aktualność - perspektywy, red. S. Kawula, Warszawa 2003.</w:t>
            </w:r>
          </w:p>
          <w:p w:rsidR="00D2744B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społeczna, red. T. Pilch</w:t>
            </w:r>
            <w:r w:rsidR="00FB77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Lepalczyk,  Warszawa 2003.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Dziecko w rodzinie i w środowisku rówieśniczym: wybrane zagadnienia i źródła z pedagogiki społecznej,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d. J. Izdebska, Białystok 2003.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Kawula S., Brągiel J., Janke A. W., Pedagogika rodziny: obszary i pan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orama problematyki, Toruń 20</w:t>
            </w:r>
            <w:r w:rsidR="00526B84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15751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Kocór M., Nauczyciele wobec zmian edukacyjnych w Polsce, Rzeszów 2006.</w:t>
            </w:r>
          </w:p>
          <w:p w:rsidR="00D2744B" w:rsidRPr="00D2744B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Śliwerski B., Myśleć jak pedagog, Sopot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437" w:rsidRDefault="00004437" w:rsidP="00C16ABF">
      <w:pPr>
        <w:spacing w:after="0" w:line="240" w:lineRule="auto"/>
      </w:pPr>
      <w:r>
        <w:separator/>
      </w:r>
    </w:p>
  </w:endnote>
  <w:endnote w:type="continuationSeparator" w:id="1">
    <w:p w:rsidR="00004437" w:rsidRDefault="000044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437" w:rsidRDefault="00004437" w:rsidP="00C16ABF">
      <w:pPr>
        <w:spacing w:after="0" w:line="240" w:lineRule="auto"/>
      </w:pPr>
      <w:r>
        <w:separator/>
      </w:r>
    </w:p>
  </w:footnote>
  <w:footnote w:type="continuationSeparator" w:id="1">
    <w:p w:rsidR="00004437" w:rsidRDefault="0000443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>
    <w:nsid w:val="2432443D"/>
    <w:multiLevelType w:val="multilevel"/>
    <w:tmpl w:val="1C96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437"/>
    <w:rsid w:val="000048FD"/>
    <w:rsid w:val="000077B4"/>
    <w:rsid w:val="000102E7"/>
    <w:rsid w:val="00015B8F"/>
    <w:rsid w:val="00022ECE"/>
    <w:rsid w:val="00042A51"/>
    <w:rsid w:val="00042D2E"/>
    <w:rsid w:val="00044C82"/>
    <w:rsid w:val="00070ED6"/>
    <w:rsid w:val="000742DC"/>
    <w:rsid w:val="00084C12"/>
    <w:rsid w:val="00090EB9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411"/>
    <w:rsid w:val="000E184B"/>
    <w:rsid w:val="000F1C57"/>
    <w:rsid w:val="000F5615"/>
    <w:rsid w:val="00124BFF"/>
    <w:rsid w:val="0012560E"/>
    <w:rsid w:val="00127108"/>
    <w:rsid w:val="00127163"/>
    <w:rsid w:val="00127BA0"/>
    <w:rsid w:val="00134B13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1"/>
    <w:rsid w:val="00192F37"/>
    <w:rsid w:val="001A70D2"/>
    <w:rsid w:val="001C25EE"/>
    <w:rsid w:val="001D657B"/>
    <w:rsid w:val="001D7B54"/>
    <w:rsid w:val="001E0209"/>
    <w:rsid w:val="001F2CA2"/>
    <w:rsid w:val="002144C0"/>
    <w:rsid w:val="0022477D"/>
    <w:rsid w:val="00224FBD"/>
    <w:rsid w:val="002278A9"/>
    <w:rsid w:val="002336F9"/>
    <w:rsid w:val="0024028F"/>
    <w:rsid w:val="00244ABC"/>
    <w:rsid w:val="0025135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E7"/>
    <w:rsid w:val="002D73D4"/>
    <w:rsid w:val="002F02A3"/>
    <w:rsid w:val="002F4ABE"/>
    <w:rsid w:val="002F5F5B"/>
    <w:rsid w:val="003018BA"/>
    <w:rsid w:val="0030395F"/>
    <w:rsid w:val="00305C92"/>
    <w:rsid w:val="003151C5"/>
    <w:rsid w:val="00315213"/>
    <w:rsid w:val="00331926"/>
    <w:rsid w:val="003343CF"/>
    <w:rsid w:val="003438E9"/>
    <w:rsid w:val="00346FE9"/>
    <w:rsid w:val="0034759A"/>
    <w:rsid w:val="003503F6"/>
    <w:rsid w:val="003530DD"/>
    <w:rsid w:val="00363F78"/>
    <w:rsid w:val="003A0A5B"/>
    <w:rsid w:val="003A1176"/>
    <w:rsid w:val="003A58BE"/>
    <w:rsid w:val="003B3A5A"/>
    <w:rsid w:val="003C0BAE"/>
    <w:rsid w:val="003D18A9"/>
    <w:rsid w:val="003D6CE2"/>
    <w:rsid w:val="003E1941"/>
    <w:rsid w:val="003E2FE6"/>
    <w:rsid w:val="003E49D5"/>
    <w:rsid w:val="003F38C0"/>
    <w:rsid w:val="00414E3C"/>
    <w:rsid w:val="00421023"/>
    <w:rsid w:val="0042244A"/>
    <w:rsid w:val="0042745A"/>
    <w:rsid w:val="0043042D"/>
    <w:rsid w:val="00431D5C"/>
    <w:rsid w:val="00435EB1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526F"/>
    <w:rsid w:val="004968E2"/>
    <w:rsid w:val="004A3EEA"/>
    <w:rsid w:val="004A4D1F"/>
    <w:rsid w:val="004B3AF4"/>
    <w:rsid w:val="004D5282"/>
    <w:rsid w:val="004D6AAF"/>
    <w:rsid w:val="004F0EC6"/>
    <w:rsid w:val="004F1551"/>
    <w:rsid w:val="004F55A3"/>
    <w:rsid w:val="0050496F"/>
    <w:rsid w:val="00513B6F"/>
    <w:rsid w:val="00517C63"/>
    <w:rsid w:val="00526B84"/>
    <w:rsid w:val="00526C94"/>
    <w:rsid w:val="00530C96"/>
    <w:rsid w:val="005363C4"/>
    <w:rsid w:val="00536BDE"/>
    <w:rsid w:val="00542E4D"/>
    <w:rsid w:val="00543ACC"/>
    <w:rsid w:val="0056696D"/>
    <w:rsid w:val="00570079"/>
    <w:rsid w:val="005711FC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7C09"/>
    <w:rsid w:val="0061029B"/>
    <w:rsid w:val="00617230"/>
    <w:rsid w:val="00621CE1"/>
    <w:rsid w:val="00627FC9"/>
    <w:rsid w:val="0063426A"/>
    <w:rsid w:val="00647093"/>
    <w:rsid w:val="00647FA8"/>
    <w:rsid w:val="00650C5F"/>
    <w:rsid w:val="00654934"/>
    <w:rsid w:val="006620D9"/>
    <w:rsid w:val="00671958"/>
    <w:rsid w:val="00675843"/>
    <w:rsid w:val="0067710F"/>
    <w:rsid w:val="00696477"/>
    <w:rsid w:val="006A3FA7"/>
    <w:rsid w:val="006B5532"/>
    <w:rsid w:val="006C067B"/>
    <w:rsid w:val="006C46D7"/>
    <w:rsid w:val="006D050F"/>
    <w:rsid w:val="006D6139"/>
    <w:rsid w:val="006E25BB"/>
    <w:rsid w:val="006E5D65"/>
    <w:rsid w:val="006F1282"/>
    <w:rsid w:val="006F1FBC"/>
    <w:rsid w:val="006F31E2"/>
    <w:rsid w:val="006F4D5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92F31"/>
    <w:rsid w:val="008A45F7"/>
    <w:rsid w:val="008A528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6B"/>
    <w:rsid w:val="008F6E29"/>
    <w:rsid w:val="00901ADB"/>
    <w:rsid w:val="00916188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1DA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3AEB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FA"/>
    <w:rsid w:val="00B90885"/>
    <w:rsid w:val="00B945AF"/>
    <w:rsid w:val="00BA324E"/>
    <w:rsid w:val="00BA70D8"/>
    <w:rsid w:val="00BB520A"/>
    <w:rsid w:val="00BD3869"/>
    <w:rsid w:val="00BD66E9"/>
    <w:rsid w:val="00BD6FF4"/>
    <w:rsid w:val="00BF2C41"/>
    <w:rsid w:val="00BF52C8"/>
    <w:rsid w:val="00C058B4"/>
    <w:rsid w:val="00C05F44"/>
    <w:rsid w:val="00C131B5"/>
    <w:rsid w:val="00C13CBD"/>
    <w:rsid w:val="00C16ABF"/>
    <w:rsid w:val="00C170AE"/>
    <w:rsid w:val="00C22F62"/>
    <w:rsid w:val="00C26CB7"/>
    <w:rsid w:val="00C270A0"/>
    <w:rsid w:val="00C324C1"/>
    <w:rsid w:val="00C36992"/>
    <w:rsid w:val="00C542A5"/>
    <w:rsid w:val="00C56036"/>
    <w:rsid w:val="00C61DC5"/>
    <w:rsid w:val="00C67E92"/>
    <w:rsid w:val="00C70A26"/>
    <w:rsid w:val="00C760F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6AEA"/>
    <w:rsid w:val="00D170E8"/>
    <w:rsid w:val="00D17C3C"/>
    <w:rsid w:val="00D26B2C"/>
    <w:rsid w:val="00D2744B"/>
    <w:rsid w:val="00D352C9"/>
    <w:rsid w:val="00D425B2"/>
    <w:rsid w:val="00D428D6"/>
    <w:rsid w:val="00D552B2"/>
    <w:rsid w:val="00D608D1"/>
    <w:rsid w:val="00D724DD"/>
    <w:rsid w:val="00D74119"/>
    <w:rsid w:val="00D77A15"/>
    <w:rsid w:val="00D8075B"/>
    <w:rsid w:val="00D8678B"/>
    <w:rsid w:val="00DA02C0"/>
    <w:rsid w:val="00DA2114"/>
    <w:rsid w:val="00DB06E8"/>
    <w:rsid w:val="00DE09C0"/>
    <w:rsid w:val="00DE4A14"/>
    <w:rsid w:val="00DF102D"/>
    <w:rsid w:val="00DF320D"/>
    <w:rsid w:val="00DF71C8"/>
    <w:rsid w:val="00E05DD3"/>
    <w:rsid w:val="00E129B8"/>
    <w:rsid w:val="00E21E7D"/>
    <w:rsid w:val="00E22FBC"/>
    <w:rsid w:val="00E24BF5"/>
    <w:rsid w:val="00E25338"/>
    <w:rsid w:val="00E51E44"/>
    <w:rsid w:val="00E63348"/>
    <w:rsid w:val="00E77E88"/>
    <w:rsid w:val="00E80FFB"/>
    <w:rsid w:val="00E8107D"/>
    <w:rsid w:val="00E960BB"/>
    <w:rsid w:val="00EA2074"/>
    <w:rsid w:val="00EA4832"/>
    <w:rsid w:val="00EA4E9D"/>
    <w:rsid w:val="00EC4899"/>
    <w:rsid w:val="00ED03AB"/>
    <w:rsid w:val="00ED32D2"/>
    <w:rsid w:val="00ED561C"/>
    <w:rsid w:val="00ED7FC0"/>
    <w:rsid w:val="00EE32DE"/>
    <w:rsid w:val="00EE5457"/>
    <w:rsid w:val="00F070AB"/>
    <w:rsid w:val="00F15751"/>
    <w:rsid w:val="00F17567"/>
    <w:rsid w:val="00F27A7B"/>
    <w:rsid w:val="00F34783"/>
    <w:rsid w:val="00F35BF3"/>
    <w:rsid w:val="00F526AF"/>
    <w:rsid w:val="00F617C3"/>
    <w:rsid w:val="00F7066B"/>
    <w:rsid w:val="00F77635"/>
    <w:rsid w:val="00F83B28"/>
    <w:rsid w:val="00FA46E5"/>
    <w:rsid w:val="00FA7AC6"/>
    <w:rsid w:val="00FB77F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D65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74CD-B9AB-41E8-B40C-DC7C7A30D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25</cp:revision>
  <cp:lastPrinted>2019-12-06T10:06:00Z</cp:lastPrinted>
  <dcterms:created xsi:type="dcterms:W3CDTF">2019-11-20T16:54:00Z</dcterms:created>
  <dcterms:modified xsi:type="dcterms:W3CDTF">2025-09-22T20:11:00Z</dcterms:modified>
</cp:coreProperties>
</file>